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CEF" w:rsidRDefault="00015CEF" w:rsidP="00015CEF">
      <w:pPr>
        <w:jc w:val="both"/>
        <w:rPr>
          <w:b/>
          <w:bCs/>
          <w:sz w:val="40"/>
          <w:szCs w:val="40"/>
        </w:rPr>
      </w:pPr>
      <w:permStart w:id="0" w:edGrp="everyone"/>
      <w:r>
        <w:rPr>
          <w:b/>
          <w:bCs/>
          <w:noProof/>
          <w:sz w:val="40"/>
          <w:szCs w:val="40"/>
          <w:lang w:val="en-US" w:eastAsia="en-US" w:bidi="ar-SA"/>
        </w:rPr>
        <w:drawing>
          <wp:inline distT="0" distB="0" distL="0" distR="0">
            <wp:extent cx="5495925" cy="742950"/>
            <wp:effectExtent l="19050" t="0" r="9525" b="0"/>
            <wp:docPr id="1" name="Picture 1" descr="C:\Users\user\Downloads\Pathfinder-Global-School-1024x243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Pathfinder-Global-School-1024x243 (4).jpg"/>
                    <pic:cNvPicPr>
                      <a:picLocks noChangeAspect="1" noChangeArrowheads="1"/>
                    </pic:cNvPicPr>
                  </pic:nvPicPr>
                  <pic:blipFill>
                    <a:blip r:embed="rId5"/>
                    <a:srcRect/>
                    <a:stretch>
                      <a:fillRect/>
                    </a:stretch>
                  </pic:blipFill>
                  <pic:spPr bwMode="auto">
                    <a:xfrm>
                      <a:off x="0" y="0"/>
                      <a:ext cx="5495925" cy="742950"/>
                    </a:xfrm>
                    <a:prstGeom prst="rect">
                      <a:avLst/>
                    </a:prstGeom>
                    <a:noFill/>
                    <a:ln w="9525">
                      <a:noFill/>
                      <a:miter lim="800000"/>
                      <a:headEnd/>
                      <a:tailEnd/>
                    </a:ln>
                  </pic:spPr>
                </pic:pic>
              </a:graphicData>
            </a:graphic>
          </wp:inline>
        </w:drawing>
      </w:r>
      <w:permEnd w:id="0"/>
    </w:p>
    <w:p w:rsidR="00015CEF" w:rsidRPr="00015CEF" w:rsidRDefault="00015CEF" w:rsidP="00015CEF">
      <w:pPr>
        <w:jc w:val="both"/>
        <w:rPr>
          <w:b/>
          <w:bCs/>
          <w:sz w:val="20"/>
          <w:szCs w:val="40"/>
        </w:rPr>
      </w:pPr>
      <w:r w:rsidRPr="00015CEF">
        <w:rPr>
          <w:b/>
          <w:bCs/>
          <w:sz w:val="20"/>
          <w:szCs w:val="40"/>
        </w:rPr>
        <w:t>26 March 2019</w:t>
      </w:r>
    </w:p>
    <w:p w:rsidR="00D16656" w:rsidRPr="00015CEF" w:rsidRDefault="00D773E9" w:rsidP="00015CEF">
      <w:pPr>
        <w:jc w:val="center"/>
        <w:rPr>
          <w:rFonts w:ascii="Bernard MT Condensed" w:hAnsi="Bernard MT Condensed"/>
          <w:b/>
          <w:bCs/>
          <w:sz w:val="40"/>
          <w:szCs w:val="40"/>
        </w:rPr>
      </w:pPr>
      <w:r w:rsidRPr="00015CEF">
        <w:rPr>
          <w:rFonts w:ascii="Bernard MT Condensed" w:hAnsi="Bernard MT Condensed"/>
          <w:b/>
          <w:bCs/>
          <w:sz w:val="40"/>
          <w:szCs w:val="40"/>
        </w:rPr>
        <w:t>Forgotten Games</w:t>
      </w:r>
      <w:bookmarkStart w:id="0" w:name="_GoBack"/>
      <w:bookmarkEnd w:id="0"/>
    </w:p>
    <w:p w:rsidR="00CB46FE" w:rsidRPr="00015CEF" w:rsidRDefault="00C57347" w:rsidP="00015CEF">
      <w:pPr>
        <w:jc w:val="both"/>
        <w:rPr>
          <w:rFonts w:ascii="Monotype Corsiva" w:hAnsi="Monotype Corsiva"/>
          <w:b/>
          <w:sz w:val="24"/>
        </w:rPr>
      </w:pPr>
      <w:r w:rsidRPr="00015CEF">
        <w:rPr>
          <w:rFonts w:ascii="Monotype Corsiva" w:hAnsi="Monotype Corsiva"/>
          <w:b/>
          <w:sz w:val="24"/>
        </w:rPr>
        <w:t>How childish you are!</w:t>
      </w:r>
      <w:r w:rsidR="00CB46FE" w:rsidRPr="00015CEF">
        <w:rPr>
          <w:rFonts w:ascii="Monotype Corsiva" w:hAnsi="Monotype Corsiva"/>
          <w:b/>
          <w:sz w:val="24"/>
        </w:rPr>
        <w:t xml:space="preserve"> This is not the type of game a grown up plays. Just grow up </w:t>
      </w:r>
      <w:proofErr w:type="spellStart"/>
      <w:r w:rsidR="00CB46FE" w:rsidRPr="00015CEF">
        <w:rPr>
          <w:rFonts w:ascii="Monotype Corsiva" w:hAnsi="Monotype Corsiva"/>
          <w:b/>
          <w:sz w:val="24"/>
        </w:rPr>
        <w:t>dude.Huhhhhhh</w:t>
      </w:r>
      <w:proofErr w:type="spellEnd"/>
      <w:r w:rsidR="00CB46FE" w:rsidRPr="00015CEF">
        <w:rPr>
          <w:rFonts w:ascii="Monotype Corsiva" w:hAnsi="Monotype Corsiva"/>
          <w:b/>
          <w:sz w:val="24"/>
        </w:rPr>
        <w:t xml:space="preserve">. </w:t>
      </w:r>
    </w:p>
    <w:p w:rsidR="00CB46FE" w:rsidRDefault="00CB46FE" w:rsidP="00015CEF">
      <w:pPr>
        <w:jc w:val="both"/>
      </w:pPr>
      <w:r>
        <w:t xml:space="preserve">We all must have </w:t>
      </w:r>
      <w:proofErr w:type="gramStart"/>
      <w:r>
        <w:t>listened</w:t>
      </w:r>
      <w:proofErr w:type="gramEnd"/>
      <w:r>
        <w:t xml:space="preserve"> such lines at least once in our life. As so</w:t>
      </w:r>
      <w:r w:rsidR="00283C0E">
        <w:t xml:space="preserve">on as our schooling is </w:t>
      </w:r>
      <w:proofErr w:type="gramStart"/>
      <w:r w:rsidR="00283C0E">
        <w:t xml:space="preserve">done </w:t>
      </w:r>
      <w:r>
        <w:t xml:space="preserve"> we</w:t>
      </w:r>
      <w:proofErr w:type="gramEnd"/>
      <w:r>
        <w:t xml:space="preserve"> join the rat race of seeking career oriented courses or degrees. We kill the child within us, the chi</w:t>
      </w:r>
      <w:r w:rsidR="004C33C6">
        <w:t xml:space="preserve">ld who wants to guffaw. We stopped </w:t>
      </w:r>
      <w:r w:rsidR="00E124AA">
        <w:t>playing those I</w:t>
      </w:r>
      <w:r>
        <w:t>ndian traditional games which used to give us pleasure.</w:t>
      </w:r>
    </w:p>
    <w:p w:rsidR="00CB46FE" w:rsidRDefault="00CB46FE" w:rsidP="00015CEF">
      <w:pPr>
        <w:jc w:val="both"/>
      </w:pPr>
      <w:r>
        <w:t xml:space="preserve">Let's reminisce about those wonderful games and forget for a while that we have grown up. </w:t>
      </w:r>
    </w:p>
    <w:p w:rsidR="00CB46FE" w:rsidRDefault="009D3C9B" w:rsidP="00015CEF">
      <w:pPr>
        <w:jc w:val="both"/>
      </w:pPr>
      <w:r>
        <w:rPr>
          <w:rFonts w:ascii="Segoe UI Symbol" w:hAnsi="Segoe UI Symbol" w:cs="Segoe UI Symbol"/>
          <w:noProof/>
          <w:lang w:val="en-US" w:eastAsia="en-US" w:bidi="ar-SA"/>
        </w:rPr>
        <w:drawing>
          <wp:anchor distT="0" distB="0" distL="114300" distR="114300" simplePos="0" relativeHeight="251659264" behindDoc="0" locked="0" layoutInCell="1" allowOverlap="1">
            <wp:simplePos x="0" y="0"/>
            <wp:positionH relativeFrom="column">
              <wp:posOffset>2430780</wp:posOffset>
            </wp:positionH>
            <wp:positionV relativeFrom="paragraph">
              <wp:posOffset>766445</wp:posOffset>
            </wp:positionV>
            <wp:extent cx="3108960" cy="1996440"/>
            <wp:effectExtent l="0" t="0" r="0"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08960" cy="1996440"/>
                    </a:xfrm>
                    <a:prstGeom prst="rect">
                      <a:avLst/>
                    </a:prstGeom>
                  </pic:spPr>
                </pic:pic>
              </a:graphicData>
            </a:graphic>
          </wp:anchor>
        </w:drawing>
      </w:r>
      <w:r w:rsidR="00CB46FE">
        <w:rPr>
          <w:rFonts w:ascii="Segoe UI Symbol" w:hAnsi="Segoe UI Symbol" w:cs="Segoe UI Symbol"/>
        </w:rPr>
        <w:t>➡</w:t>
      </w:r>
      <w:r w:rsidR="00CB46FE">
        <w:t xml:space="preserve">The most wonderful game I had ever played is </w:t>
      </w:r>
      <w:proofErr w:type="spellStart"/>
      <w:r w:rsidR="00CB46FE">
        <w:t>PithuGaram</w:t>
      </w:r>
      <w:proofErr w:type="spellEnd"/>
      <w:r w:rsidR="00CB46FE">
        <w:t xml:space="preserve"> or Seven Stones. It is played between two teams. The game requires a rag ball and set of seven stones which can be stacked up to form a small tower. The aim of the game is to be able to break the tower and then rebuild it before getting </w:t>
      </w:r>
      <w:proofErr w:type="gramStart"/>
      <w:r w:rsidR="00CB46FE">
        <w:t>hit</w:t>
      </w:r>
      <w:proofErr w:type="gramEnd"/>
      <w:r w:rsidR="00CB46FE">
        <w:t xml:space="preserve"> by one of the opponent.</w:t>
      </w:r>
    </w:p>
    <w:p w:rsidR="00CB46FE" w:rsidRDefault="00CB46FE" w:rsidP="00015CEF">
      <w:pPr>
        <w:jc w:val="both"/>
      </w:pPr>
      <w:r>
        <w:rPr>
          <w:rFonts w:ascii="Segoe UI Symbol" w:hAnsi="Segoe UI Symbol" w:cs="Segoe UI Symbol"/>
        </w:rPr>
        <w:t>➡</w:t>
      </w:r>
      <w:r>
        <w:t xml:space="preserve"> </w:t>
      </w:r>
      <w:proofErr w:type="gramStart"/>
      <w:r>
        <w:t>Another</w:t>
      </w:r>
      <w:proofErr w:type="gramEnd"/>
      <w:r>
        <w:t xml:space="preserve"> elbow greasing game is </w:t>
      </w:r>
      <w:proofErr w:type="spellStart"/>
      <w:r w:rsidR="00F95C15">
        <w:t>Pakadam-Pakdai</w:t>
      </w:r>
      <w:proofErr w:type="spellEnd"/>
      <w:r w:rsidR="00F95C15">
        <w:t xml:space="preserve">/ </w:t>
      </w:r>
      <w:proofErr w:type="spellStart"/>
      <w:r>
        <w:t>ChorSipaahi</w:t>
      </w:r>
      <w:proofErr w:type="spellEnd"/>
      <w:r>
        <w:t xml:space="preserve"> or Tag. There are two teams in the game – one team of thieves (</w:t>
      </w:r>
      <w:proofErr w:type="spellStart"/>
      <w:r>
        <w:t>chor</w:t>
      </w:r>
      <w:proofErr w:type="spellEnd"/>
      <w:proofErr w:type="gramStart"/>
      <w:r>
        <w:t>)and</w:t>
      </w:r>
      <w:proofErr w:type="gramEnd"/>
      <w:r>
        <w:t xml:space="preserve"> the other team of </w:t>
      </w:r>
      <w:proofErr w:type="spellStart"/>
      <w:r>
        <w:t>sipahi</w:t>
      </w:r>
      <w:proofErr w:type="spellEnd"/>
      <w:r>
        <w:t> (police). The </w:t>
      </w:r>
      <w:proofErr w:type="spellStart"/>
      <w:r>
        <w:t>sipahi</w:t>
      </w:r>
      <w:proofErr w:type="spellEnd"/>
      <w:r>
        <w:t> try and catch the </w:t>
      </w:r>
      <w:proofErr w:type="spellStart"/>
      <w:r>
        <w:t>chor</w:t>
      </w:r>
      <w:proofErr w:type="spellEnd"/>
      <w:r>
        <w:t>, after which the turn changes (that is, the </w:t>
      </w:r>
      <w:proofErr w:type="spellStart"/>
      <w:r>
        <w:t>chor</w:t>
      </w:r>
      <w:proofErr w:type="spellEnd"/>
      <w:r>
        <w:t> become the </w:t>
      </w:r>
      <w:proofErr w:type="spellStart"/>
      <w:r>
        <w:t>sipahi</w:t>
      </w:r>
      <w:proofErr w:type="spellEnd"/>
      <w:r>
        <w:t> and vice versa)</w:t>
      </w:r>
    </w:p>
    <w:p w:rsidR="001A5C37" w:rsidRDefault="00015CEF" w:rsidP="00015CEF">
      <w:pPr>
        <w:jc w:val="both"/>
      </w:pPr>
      <w:r>
        <w:rPr>
          <w:rFonts w:ascii="Segoe UI Symbol" w:hAnsi="Segoe UI Symbol" w:cs="Segoe UI Symbol"/>
          <w:noProof/>
          <w:lang w:val="en-US" w:eastAsia="en-US" w:bidi="ar-SA"/>
        </w:rPr>
        <w:drawing>
          <wp:anchor distT="0" distB="0" distL="114300" distR="114300" simplePos="0" relativeHeight="251660288" behindDoc="0" locked="0" layoutInCell="1" allowOverlap="1">
            <wp:simplePos x="0" y="0"/>
            <wp:positionH relativeFrom="column">
              <wp:posOffset>276225</wp:posOffset>
            </wp:positionH>
            <wp:positionV relativeFrom="paragraph">
              <wp:posOffset>1044575</wp:posOffset>
            </wp:positionV>
            <wp:extent cx="3460115" cy="1653540"/>
            <wp:effectExtent l="19050" t="0" r="698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60115" cy="1653540"/>
                    </a:xfrm>
                    <a:prstGeom prst="rect">
                      <a:avLst/>
                    </a:prstGeom>
                  </pic:spPr>
                </pic:pic>
              </a:graphicData>
            </a:graphic>
          </wp:anchor>
        </w:drawing>
      </w:r>
      <w:r w:rsidR="00CB46FE">
        <w:rPr>
          <w:rFonts w:ascii="Segoe UI Symbol" w:hAnsi="Segoe UI Symbol" w:cs="Segoe UI Symbol"/>
        </w:rPr>
        <w:t>➡</w:t>
      </w:r>
      <w:r w:rsidR="00CB46FE">
        <w:t xml:space="preserve"> One of the </w:t>
      </w:r>
      <w:proofErr w:type="spellStart"/>
      <w:r w:rsidR="00CB46FE">
        <w:t>the</w:t>
      </w:r>
      <w:proofErr w:type="spellEnd"/>
      <w:r w:rsidR="00CB46FE">
        <w:t xml:space="preserve"> popular games is </w:t>
      </w:r>
      <w:proofErr w:type="spellStart"/>
      <w:r w:rsidR="00CB46FE">
        <w:t>GilliDanda</w:t>
      </w:r>
      <w:proofErr w:type="spellEnd"/>
      <w:r w:rsidR="00CB46FE">
        <w:t>. It is a game very similar to cricket. The game is played with a small piece of wood reduced on both sides known as </w:t>
      </w:r>
      <w:proofErr w:type="spellStart"/>
      <w:r w:rsidR="00CB46FE">
        <w:t>gilli</w:t>
      </w:r>
      <w:proofErr w:type="spellEnd"/>
      <w:r w:rsidR="00CB46FE">
        <w:t xml:space="preserve"> and a large piece of wood that is used to </w:t>
      </w:r>
      <w:proofErr w:type="gramStart"/>
      <w:r w:rsidR="00CB46FE">
        <w:t>hit  the</w:t>
      </w:r>
      <w:proofErr w:type="gramEnd"/>
      <w:r w:rsidR="00CB46FE">
        <w:t> </w:t>
      </w:r>
      <w:proofErr w:type="spellStart"/>
      <w:r w:rsidR="00CB46FE">
        <w:t>gilli</w:t>
      </w:r>
      <w:proofErr w:type="spellEnd"/>
      <w:r w:rsidR="00CB46FE">
        <w:t xml:space="preserve"> known as </w:t>
      </w:r>
      <w:proofErr w:type="spellStart"/>
      <w:r w:rsidR="00CB46FE">
        <w:t>danda</w:t>
      </w:r>
      <w:proofErr w:type="spellEnd"/>
      <w:r w:rsidR="00CB46FE">
        <w:t>. The aim of the game is to hit the </w:t>
      </w:r>
      <w:proofErr w:type="spellStart"/>
      <w:r w:rsidR="00CB46FE">
        <w:t>gilli</w:t>
      </w:r>
      <w:proofErr w:type="spellEnd"/>
      <w:r w:rsidR="00CB46FE">
        <w:t xml:space="preserve"> as far as possible. But be alert </w:t>
      </w:r>
      <w:proofErr w:type="spellStart"/>
      <w:r w:rsidR="00CB46FE">
        <w:t>gilli</w:t>
      </w:r>
      <w:proofErr w:type="spellEnd"/>
      <w:r w:rsidR="00CB46FE">
        <w:t xml:space="preserve"> might hit </w:t>
      </w:r>
      <w:r w:rsidR="00E124AA">
        <w:t>your</w:t>
      </w:r>
      <w:r w:rsidR="00CB46FE">
        <w:t xml:space="preserve"> eyes. People stopped playing it</w:t>
      </w:r>
      <w:r w:rsidR="004B462D">
        <w:t xml:space="preserve"> in fear of being hit</w:t>
      </w:r>
      <w:r w:rsidR="00246885">
        <w:t xml:space="preserve"> by </w:t>
      </w:r>
      <w:proofErr w:type="spellStart"/>
      <w:r w:rsidR="00246885">
        <w:t>gilli</w:t>
      </w:r>
      <w:proofErr w:type="spellEnd"/>
      <w:r w:rsidR="00CB46FE">
        <w:t xml:space="preserve"> rather than finding some way out to avoid mishaps.</w:t>
      </w:r>
    </w:p>
    <w:p w:rsidR="00CB46FE" w:rsidRDefault="00A36AC8" w:rsidP="00015CEF">
      <w:pPr>
        <w:jc w:val="both"/>
      </w:pPr>
      <w:r>
        <w:rPr>
          <w:rFonts w:ascii="Segoe UI Symbol" w:hAnsi="Segoe UI Symbol" w:cs="Segoe UI Symbol"/>
          <w:noProof/>
          <w:lang w:val="en-US" w:eastAsia="en-US" w:bidi="ar-SA"/>
        </w:rPr>
        <w:lastRenderedPageBreak/>
        <w:drawing>
          <wp:anchor distT="0" distB="0" distL="114300" distR="114300" simplePos="0" relativeHeight="251661312" behindDoc="0" locked="0" layoutInCell="1" allowOverlap="1">
            <wp:simplePos x="0" y="0"/>
            <wp:positionH relativeFrom="column">
              <wp:posOffset>2519045</wp:posOffset>
            </wp:positionH>
            <wp:positionV relativeFrom="paragraph">
              <wp:posOffset>0</wp:posOffset>
            </wp:positionV>
            <wp:extent cx="3524885" cy="238506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24885" cy="2385060"/>
                    </a:xfrm>
                    <a:prstGeom prst="rect">
                      <a:avLst/>
                    </a:prstGeom>
                  </pic:spPr>
                </pic:pic>
              </a:graphicData>
            </a:graphic>
          </wp:anchor>
        </w:drawing>
      </w:r>
    </w:p>
    <w:p w:rsidR="00CB46FE" w:rsidRDefault="00AD2246" w:rsidP="00015CEF">
      <w:pPr>
        <w:jc w:val="both"/>
      </w:pPr>
      <w:r>
        <w:rPr>
          <w:noProof/>
          <w:lang w:val="en-US" w:eastAsia="en-US" w:bidi="ar-SA"/>
        </w:rPr>
        <w:drawing>
          <wp:anchor distT="0" distB="0" distL="114300" distR="114300" simplePos="0" relativeHeight="251662336" behindDoc="0" locked="0" layoutInCell="1" allowOverlap="1">
            <wp:simplePos x="0" y="0"/>
            <wp:positionH relativeFrom="column">
              <wp:posOffset>76200</wp:posOffset>
            </wp:positionH>
            <wp:positionV relativeFrom="paragraph">
              <wp:posOffset>849630</wp:posOffset>
            </wp:positionV>
            <wp:extent cx="3345180" cy="2941320"/>
            <wp:effectExtent l="0" t="0" r="762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45180" cy="2941320"/>
                    </a:xfrm>
                    <a:prstGeom prst="rect">
                      <a:avLst/>
                    </a:prstGeom>
                  </pic:spPr>
                </pic:pic>
              </a:graphicData>
            </a:graphic>
          </wp:anchor>
        </w:drawing>
      </w:r>
      <w:r w:rsidR="00CB46FE">
        <w:rPr>
          <w:rFonts w:ascii="Segoe UI Symbol" w:hAnsi="Segoe UI Symbol" w:cs="Segoe UI Symbol"/>
        </w:rPr>
        <w:t>➡</w:t>
      </w:r>
      <w:r w:rsidR="00CB46FE">
        <w:t xml:space="preserve"> </w:t>
      </w:r>
      <w:proofErr w:type="gramStart"/>
      <w:r w:rsidR="00CB46FE">
        <w:t>Winters</w:t>
      </w:r>
      <w:proofErr w:type="gramEnd"/>
      <w:r w:rsidR="00CB46FE">
        <w:t xml:space="preserve"> arrived so </w:t>
      </w:r>
      <w:proofErr w:type="spellStart"/>
      <w:r w:rsidR="00CB46FE">
        <w:t>lets</w:t>
      </w:r>
      <w:proofErr w:type="spellEnd"/>
      <w:r w:rsidR="00CB46FE">
        <w:t xml:space="preserve"> play </w:t>
      </w:r>
      <w:proofErr w:type="spellStart"/>
      <w:r w:rsidR="00CB46FE">
        <w:t>Stapoo</w:t>
      </w:r>
      <w:proofErr w:type="spellEnd"/>
      <w:r w:rsidR="00CB46FE">
        <w:t xml:space="preserve">. </w:t>
      </w:r>
      <w:proofErr w:type="spellStart"/>
      <w:r w:rsidR="00CB46FE">
        <w:t>Stapoo</w:t>
      </w:r>
      <w:proofErr w:type="spellEnd"/>
      <w:r w:rsidR="00CB46FE">
        <w:t xml:space="preserve"> or </w:t>
      </w:r>
      <w:proofErr w:type="spellStart"/>
      <w:r w:rsidR="00CB46FE">
        <w:t>Tappu</w:t>
      </w:r>
      <w:proofErr w:type="spellEnd"/>
      <w:r w:rsidR="00CB46FE">
        <w:t xml:space="preserve"> a popular playground game in which players throw a small object into numbered spaces of a pattern of rectangles marked on the ground and then hop or jump through the spaces on one or two legs to retrieve the object. It was most played game during winters.</w:t>
      </w:r>
    </w:p>
    <w:p w:rsidR="00300C66" w:rsidRDefault="00300C66" w:rsidP="00015CEF">
      <w:pPr>
        <w:jc w:val="both"/>
      </w:pPr>
    </w:p>
    <w:p w:rsidR="00CB46FE" w:rsidRDefault="003E639B" w:rsidP="00015CEF">
      <w:pPr>
        <w:jc w:val="both"/>
      </w:pPr>
      <w:r>
        <w:rPr>
          <w:rFonts w:ascii="Segoe UI Symbol" w:hAnsi="Segoe UI Symbol" w:cs="Segoe UI Symbol"/>
          <w:noProof/>
          <w:lang w:val="en-US" w:eastAsia="en-US" w:bidi="ar-SA"/>
        </w:rPr>
        <w:drawing>
          <wp:anchor distT="0" distB="0" distL="114300" distR="114300" simplePos="0" relativeHeight="251663360" behindDoc="0" locked="0" layoutInCell="1" allowOverlap="1">
            <wp:simplePos x="0" y="0"/>
            <wp:positionH relativeFrom="column">
              <wp:posOffset>2476500</wp:posOffset>
            </wp:positionH>
            <wp:positionV relativeFrom="paragraph">
              <wp:posOffset>550545</wp:posOffset>
            </wp:positionV>
            <wp:extent cx="2805430" cy="15621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05430" cy="1562100"/>
                    </a:xfrm>
                    <a:prstGeom prst="rect">
                      <a:avLst/>
                    </a:prstGeom>
                  </pic:spPr>
                </pic:pic>
              </a:graphicData>
            </a:graphic>
          </wp:anchor>
        </w:drawing>
      </w:r>
      <w:r w:rsidR="00CB46FE">
        <w:rPr>
          <w:rFonts w:ascii="Segoe UI Symbol" w:hAnsi="Segoe UI Symbol" w:cs="Segoe UI Symbol"/>
        </w:rPr>
        <w:t>➡</w:t>
      </w:r>
      <w:r w:rsidR="00CB46FE">
        <w:t xml:space="preserve"> I still remember when my brother gave me 160 marbles which he won playing during dusty, gusty, hot and dry summer day. Marbles (</w:t>
      </w:r>
      <w:proofErr w:type="spellStart"/>
      <w:r w:rsidR="00CB46FE">
        <w:t>Kancha</w:t>
      </w:r>
      <w:proofErr w:type="spellEnd"/>
      <w:r w:rsidR="00CB46FE">
        <w:t xml:space="preserve">) is still a popular game among kids in rural areas. </w:t>
      </w:r>
      <w:r w:rsidR="00CB46FE">
        <w:lastRenderedPageBreak/>
        <w:t>The game is played with round glass marbles and the motive is to collect as many marbles as possible by shooting and striking other marbles with the ones you have.</w:t>
      </w:r>
    </w:p>
    <w:p w:rsidR="00CC07D4" w:rsidRDefault="00260C30" w:rsidP="00015CEF">
      <w:pPr>
        <w:jc w:val="both"/>
      </w:pPr>
      <w:r>
        <w:rPr>
          <w:noProof/>
          <w:lang w:val="en-US" w:eastAsia="en-US" w:bidi="ar-SA"/>
        </w:rPr>
        <w:drawing>
          <wp:anchor distT="0" distB="0" distL="114300" distR="114300" simplePos="0" relativeHeight="251664384" behindDoc="0" locked="0" layoutInCell="1" allowOverlap="1">
            <wp:simplePos x="0" y="0"/>
            <wp:positionH relativeFrom="column">
              <wp:posOffset>114300</wp:posOffset>
            </wp:positionH>
            <wp:positionV relativeFrom="paragraph">
              <wp:posOffset>1000760</wp:posOffset>
            </wp:positionV>
            <wp:extent cx="3147060" cy="217932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47060" cy="2179320"/>
                    </a:xfrm>
                    <a:prstGeom prst="rect">
                      <a:avLst/>
                    </a:prstGeom>
                  </pic:spPr>
                </pic:pic>
              </a:graphicData>
            </a:graphic>
          </wp:anchor>
        </w:drawing>
      </w:r>
      <w:r w:rsidR="00CB46FE">
        <w:rPr>
          <w:rFonts w:ascii="Segoe UI Symbol" w:hAnsi="Segoe UI Symbol" w:cs="Segoe UI Symbol"/>
        </w:rPr>
        <w:t>➡</w:t>
      </w:r>
      <w:r w:rsidR="00CB46FE">
        <w:t xml:space="preserve"> I can't forget the day when I hid myself in a storeroom and waited half an hour for someone to come and say AAYISH PAYISH. </w:t>
      </w:r>
      <w:r w:rsidR="00CB46FE">
        <w:rPr>
          <w:rFonts w:ascii="Segoe UI Symbol" w:hAnsi="Segoe UI Symbol" w:cs="Segoe UI Symbol"/>
        </w:rPr>
        <w:t>😭</w:t>
      </w:r>
      <w:r w:rsidR="00CB46FE">
        <w:t xml:space="preserve"> </w:t>
      </w:r>
      <w:proofErr w:type="gramStart"/>
      <w:r w:rsidR="00CB46FE">
        <w:t>Everyone</w:t>
      </w:r>
      <w:proofErr w:type="gramEnd"/>
      <w:r w:rsidR="00CB46FE">
        <w:t xml:space="preserve"> went back their houses without informing me. </w:t>
      </w:r>
      <w:proofErr w:type="spellStart"/>
      <w:r w:rsidR="00CB46FE">
        <w:t>ChhupamChhupai</w:t>
      </w:r>
      <w:proofErr w:type="spellEnd"/>
      <w:r w:rsidR="00CB46FE">
        <w:t xml:space="preserve"> or Hide and Seek is a popular game in </w:t>
      </w:r>
      <w:proofErr w:type="gramStart"/>
      <w:r w:rsidR="00CB46FE">
        <w:t>which  players</w:t>
      </w:r>
      <w:proofErr w:type="gramEnd"/>
      <w:r w:rsidR="00CB46FE">
        <w:t xml:space="preserve"> hide  themselves in a marked area, to be found by one or more seekers/</w:t>
      </w:r>
      <w:proofErr w:type="spellStart"/>
      <w:r w:rsidR="00CB46FE">
        <w:t>denners</w:t>
      </w:r>
      <w:proofErr w:type="spellEnd"/>
      <w:r w:rsidR="00CB46FE">
        <w:t xml:space="preserve">. The </w:t>
      </w:r>
      <w:proofErr w:type="spellStart"/>
      <w:r w:rsidR="00CB46FE">
        <w:t>denner</w:t>
      </w:r>
      <w:proofErr w:type="spellEnd"/>
      <w:r w:rsidR="00CB46FE">
        <w:t xml:space="preserve"> closes his eyes and counts till a certain number, after which he tries to find the hidden players. I was always made fool in this game </w:t>
      </w:r>
    </w:p>
    <w:p w:rsidR="00CB46FE" w:rsidRDefault="00CB46FE" w:rsidP="00015CEF">
      <w:pPr>
        <w:jc w:val="both"/>
      </w:pPr>
      <w:r>
        <w:rPr>
          <w:rFonts w:ascii="Segoe UI Symbol" w:hAnsi="Segoe UI Symbol" w:cs="Segoe UI Symbol"/>
        </w:rPr>
        <w:t>➡</w:t>
      </w:r>
      <w:r>
        <w:t xml:space="preserve"> </w:t>
      </w:r>
      <w:proofErr w:type="gramStart"/>
      <w:r>
        <w:t>Four</w:t>
      </w:r>
      <w:proofErr w:type="gramEnd"/>
      <w:r>
        <w:t xml:space="preserve"> corners is a game often played by primary school children. Four corners are designated, and a player is chosen as being “it”. The remaining players have to swap corners without being caught by “it”. If a player is caught by “it” or is without a free corner to stand in, he becomes “it”.</w:t>
      </w:r>
    </w:p>
    <w:p w:rsidR="00CB46FE" w:rsidRDefault="00CB46FE" w:rsidP="00015CEF">
      <w:pPr>
        <w:jc w:val="both"/>
      </w:pPr>
      <w:r>
        <w:t>It does not end here. There are several more games which are irrepla</w:t>
      </w:r>
      <w:r w:rsidR="009E62C8">
        <w:t xml:space="preserve">ceable as </w:t>
      </w:r>
      <w:proofErr w:type="spellStart"/>
      <w:r w:rsidR="009E62C8">
        <w:t>Lattu</w:t>
      </w:r>
      <w:proofErr w:type="spellEnd"/>
      <w:r w:rsidR="009E62C8">
        <w:t xml:space="preserve">, </w:t>
      </w:r>
      <w:proofErr w:type="spellStart"/>
      <w:r w:rsidR="009E62C8">
        <w:t>Langdi</w:t>
      </w:r>
      <w:proofErr w:type="spellEnd"/>
      <w:r w:rsidR="009E62C8">
        <w:t xml:space="preserve">, </w:t>
      </w:r>
      <w:proofErr w:type="spellStart"/>
      <w:r w:rsidR="009E62C8">
        <w:t>Chokhar</w:t>
      </w:r>
      <w:proofErr w:type="spellEnd"/>
      <w:r>
        <w:t xml:space="preserve">, </w:t>
      </w:r>
      <w:proofErr w:type="spellStart"/>
      <w:r>
        <w:t>Ooch-Nich</w:t>
      </w:r>
      <w:proofErr w:type="spellEnd"/>
      <w:r>
        <w:t xml:space="preserve">, </w:t>
      </w:r>
      <w:proofErr w:type="spellStart"/>
      <w:r>
        <w:t>Vish-Amrit</w:t>
      </w:r>
      <w:proofErr w:type="spellEnd"/>
      <w:r>
        <w:t xml:space="preserve">, </w:t>
      </w:r>
      <w:proofErr w:type="spellStart"/>
      <w:r>
        <w:t>Kho-Kho</w:t>
      </w:r>
      <w:proofErr w:type="spellEnd"/>
      <w:r>
        <w:t xml:space="preserve">, </w:t>
      </w:r>
      <w:proofErr w:type="spellStart"/>
      <w:r>
        <w:t>KolhadaJamai</w:t>
      </w:r>
      <w:proofErr w:type="spellEnd"/>
      <w:r>
        <w:t xml:space="preserve">, </w:t>
      </w:r>
      <w:proofErr w:type="spellStart"/>
      <w:r>
        <w:t>Antakshari</w:t>
      </w:r>
      <w:proofErr w:type="spellEnd"/>
      <w:r>
        <w:t xml:space="preserve">, </w:t>
      </w:r>
      <w:proofErr w:type="spellStart"/>
      <w:r>
        <w:t>Saanp-Seedhi</w:t>
      </w:r>
      <w:proofErr w:type="spellEnd"/>
      <w:r>
        <w:t xml:space="preserve">, </w:t>
      </w:r>
      <w:proofErr w:type="spellStart"/>
      <w:r>
        <w:t>Poshampa</w:t>
      </w:r>
      <w:proofErr w:type="spellEnd"/>
      <w:r>
        <w:t xml:space="preserve"> and many more. </w:t>
      </w:r>
    </w:p>
    <w:p w:rsidR="00CB46FE" w:rsidRDefault="00CB46FE" w:rsidP="00015CEF">
      <w:pPr>
        <w:jc w:val="both"/>
      </w:pPr>
      <w:r>
        <w:t xml:space="preserve">These games must remind you early days when there was no question of choice. 'Just play and enjoy' such was the attitude we carried. My purpose to remind you these games is not just to enlighten you but I hope we all let the child inside us live its life at </w:t>
      </w:r>
      <w:r w:rsidR="00015CEF">
        <w:t>t</w:t>
      </w:r>
      <w:r>
        <w:t>he fullest. Let's not forget our cu</w:t>
      </w:r>
      <w:r w:rsidR="0055151C">
        <w:t>lture and save it by maintaining i</w:t>
      </w:r>
      <w:r>
        <w:t xml:space="preserve">ts originality. </w:t>
      </w:r>
    </w:p>
    <w:p w:rsidR="00CB46FE" w:rsidRPr="00015CEF" w:rsidRDefault="00015CEF" w:rsidP="00015CEF">
      <w:pPr>
        <w:spacing w:after="0" w:line="240" w:lineRule="auto"/>
        <w:jc w:val="right"/>
        <w:rPr>
          <w:rFonts w:cs="Aharoni"/>
          <w:b/>
        </w:rPr>
      </w:pPr>
      <w:r w:rsidRPr="00015CEF">
        <w:rPr>
          <w:rFonts w:cs="Aharoni"/>
          <w:b/>
        </w:rPr>
        <w:t xml:space="preserve">Mr. </w:t>
      </w:r>
      <w:proofErr w:type="spellStart"/>
      <w:r w:rsidRPr="00015CEF">
        <w:rPr>
          <w:rFonts w:cs="Aharoni"/>
          <w:b/>
        </w:rPr>
        <w:t>Karam</w:t>
      </w:r>
      <w:proofErr w:type="spellEnd"/>
    </w:p>
    <w:p w:rsidR="00015CEF" w:rsidRPr="00015CEF" w:rsidRDefault="00015CEF" w:rsidP="00015CEF">
      <w:pPr>
        <w:spacing w:after="0" w:line="240" w:lineRule="auto"/>
        <w:jc w:val="right"/>
        <w:rPr>
          <w:rFonts w:cs="Aharoni"/>
          <w:b/>
        </w:rPr>
      </w:pPr>
      <w:r w:rsidRPr="00015CEF">
        <w:rPr>
          <w:rFonts w:cs="Aharoni"/>
          <w:b/>
        </w:rPr>
        <w:t xml:space="preserve">(English </w:t>
      </w:r>
      <w:proofErr w:type="spellStart"/>
      <w:r w:rsidRPr="00015CEF">
        <w:rPr>
          <w:rFonts w:cs="Aharoni"/>
          <w:b/>
        </w:rPr>
        <w:t>Facilitator</w:t>
      </w:r>
      <w:proofErr w:type="gramStart"/>
      <w:r w:rsidRPr="00015CEF">
        <w:rPr>
          <w:rFonts w:cs="Aharoni"/>
          <w:b/>
        </w:rPr>
        <w:t>,PGSP</w:t>
      </w:r>
      <w:proofErr w:type="spellEnd"/>
      <w:proofErr w:type="gramEnd"/>
      <w:r w:rsidRPr="00015CEF">
        <w:rPr>
          <w:rFonts w:cs="Aharoni"/>
          <w:b/>
        </w:rPr>
        <w:t>)</w:t>
      </w:r>
    </w:p>
    <w:p w:rsidR="00CB46FE" w:rsidRDefault="00CB46FE" w:rsidP="00015CEF">
      <w:pPr>
        <w:jc w:val="both"/>
      </w:pPr>
    </w:p>
    <w:p w:rsidR="006570E1" w:rsidRDefault="006570E1" w:rsidP="00015CEF">
      <w:pPr>
        <w:jc w:val="both"/>
      </w:pPr>
    </w:p>
    <w:sectPr w:rsidR="006570E1" w:rsidSect="00AA5001">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Segoe UI Symbol">
    <w:panose1 w:val="020B0502040204020203"/>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AA5AA8"/>
    <w:multiLevelType w:val="hybridMultilevel"/>
    <w:tmpl w:val="5E08B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readOnly" w:enforcement="1" w:cryptProviderType="rsaFull" w:cryptAlgorithmClass="hash" w:cryptAlgorithmType="typeAny" w:cryptAlgorithmSid="4" w:cryptSpinCount="50000" w:hash="fhHdvy+VGYhVvmdLQ29cM3lITZU=" w:salt="pn8lM94OD2p3e0+OHQYD6w=="/>
  <w:defaultTabStop w:val="720"/>
  <w:characterSpacingControl w:val="doNotCompress"/>
  <w:compat>
    <w:useFELayout/>
  </w:compat>
  <w:rsids>
    <w:rsidRoot w:val="006570E1"/>
    <w:rsid w:val="00015CEF"/>
    <w:rsid w:val="000B0EE8"/>
    <w:rsid w:val="00107880"/>
    <w:rsid w:val="001752FE"/>
    <w:rsid w:val="001A5C37"/>
    <w:rsid w:val="00221302"/>
    <w:rsid w:val="00246885"/>
    <w:rsid w:val="00260C30"/>
    <w:rsid w:val="00283C0E"/>
    <w:rsid w:val="002B67A6"/>
    <w:rsid w:val="00300C66"/>
    <w:rsid w:val="003E639B"/>
    <w:rsid w:val="004B462D"/>
    <w:rsid w:val="004C33C6"/>
    <w:rsid w:val="004C716A"/>
    <w:rsid w:val="004D4F3B"/>
    <w:rsid w:val="0055151C"/>
    <w:rsid w:val="006570E1"/>
    <w:rsid w:val="007D23CC"/>
    <w:rsid w:val="00922E5E"/>
    <w:rsid w:val="009D3C9B"/>
    <w:rsid w:val="009E62C8"/>
    <w:rsid w:val="00A36AC8"/>
    <w:rsid w:val="00A84228"/>
    <w:rsid w:val="00AA5001"/>
    <w:rsid w:val="00AB1064"/>
    <w:rsid w:val="00AD2246"/>
    <w:rsid w:val="00B177CE"/>
    <w:rsid w:val="00BE44FC"/>
    <w:rsid w:val="00C13B9D"/>
    <w:rsid w:val="00C57347"/>
    <w:rsid w:val="00C67987"/>
    <w:rsid w:val="00CB46FE"/>
    <w:rsid w:val="00CC07D4"/>
    <w:rsid w:val="00D16656"/>
    <w:rsid w:val="00D773E9"/>
    <w:rsid w:val="00E124AA"/>
    <w:rsid w:val="00E923F2"/>
    <w:rsid w:val="00F03EDA"/>
    <w:rsid w:val="00F2374E"/>
    <w:rsid w:val="00F95C15"/>
    <w:rsid w:val="00FA038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GB" w:eastAsia="en-GB" w:bidi="hi-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500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A5C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773E9"/>
    <w:pPr>
      <w:ind w:left="720"/>
      <w:contextualSpacing/>
    </w:pPr>
  </w:style>
  <w:style w:type="paragraph" w:styleId="BalloonText">
    <w:name w:val="Balloon Text"/>
    <w:basedOn w:val="Normal"/>
    <w:link w:val="BalloonTextChar"/>
    <w:uiPriority w:val="99"/>
    <w:semiHidden/>
    <w:unhideWhenUsed/>
    <w:rsid w:val="00015CEF"/>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015CEF"/>
    <w:rPr>
      <w:rFonts w:ascii="Tahoma" w:hAnsi="Tahoma" w:cs="Mangal"/>
      <w:sz w:val="16"/>
      <w:szCs w:val="1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538</Words>
  <Characters>3070</Characters>
  <Application>Microsoft Office Word</Application>
  <DocSecurity>8</DocSecurity>
  <Lines>25</Lines>
  <Paragraphs>7</Paragraphs>
  <ScaleCrop>false</ScaleCrop>
  <Company/>
  <LinksUpToDate>false</LinksUpToDate>
  <CharactersWithSpaces>3601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karamyadav100@gmail.com</dc:creator>
  <cp:keywords/>
  <dc:description/>
  <cp:lastModifiedBy>Indrani</cp:lastModifiedBy>
  <cp:revision>42</cp:revision>
  <dcterms:created xsi:type="dcterms:W3CDTF">2019-03-25T16:43:00Z</dcterms:created>
  <dcterms:modified xsi:type="dcterms:W3CDTF">2019-03-26T05:42:00Z</dcterms:modified>
</cp:coreProperties>
</file>